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695019">
      <w:pPr>
        <w:rPr>
          <w:rFonts w:hint="default"/>
          <w:lang w:val="ru-RU"/>
        </w:rPr>
      </w:pPr>
      <w:r>
        <w:rPr>
          <w:lang w:val="ru-RU"/>
        </w:rPr>
        <w:t>РЕГИОНАЛЬНЫЙ</w:t>
      </w:r>
      <w:r>
        <w:rPr>
          <w:rFonts w:hint="default"/>
          <w:lang w:val="ru-RU"/>
        </w:rPr>
        <w:t xml:space="preserve"> УРОВЕНЬ</w:t>
      </w:r>
    </w:p>
    <w:p w14:paraId="4DAF743E">
      <w:pPr>
        <w:rPr>
          <w:rFonts w:hint="default"/>
          <w:lang w:val="ru-RU"/>
        </w:rPr>
      </w:pPr>
    </w:p>
    <w:p w14:paraId="1D22731C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ascii="Helvetica" w:hAnsi="Helvetica" w:eastAsia="Helvetica" w:cs="Helvetica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 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A87C2"/>
          <w:spacing w:val="0"/>
          <w:sz w:val="14"/>
          <w:szCs w:val="14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default" w:ascii="Helvetica" w:hAnsi="Helvetica" w:eastAsia="Helvetica" w:cs="Helvetica"/>
          <w:i w:val="0"/>
          <w:iCs w:val="0"/>
          <w:caps w:val="0"/>
          <w:color w:val="1A87C2"/>
          <w:spacing w:val="0"/>
          <w:sz w:val="14"/>
          <w:szCs w:val="14"/>
          <w:u w:val="none"/>
          <w:bdr w:val="none" w:color="auto" w:sz="0" w:space="0"/>
          <w:shd w:val="clear" w:fill="FFFFFF"/>
        </w:rPr>
        <w:instrText xml:space="preserve"> HYPERLINK "https://irkobl.ru/sites/kdnizp/law/obl/mplan/PLAN 10-letie 2027.PDF" </w:instrText>
      </w:r>
      <w:r>
        <w:rPr>
          <w:rFonts w:hint="default" w:ascii="Helvetica" w:hAnsi="Helvetica" w:eastAsia="Helvetica" w:cs="Helvetica"/>
          <w:i w:val="0"/>
          <w:iCs w:val="0"/>
          <w:caps w:val="0"/>
          <w:color w:val="1A87C2"/>
          <w:spacing w:val="0"/>
          <w:sz w:val="14"/>
          <w:szCs w:val="14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5"/>
          <w:rFonts w:hint="default" w:ascii="Helvetica" w:hAnsi="Helvetica" w:eastAsia="Helvetica" w:cs="Helvetica"/>
          <w:i w:val="0"/>
          <w:iCs w:val="0"/>
          <w:caps w:val="0"/>
          <w:color w:val="1A87C2"/>
          <w:spacing w:val="0"/>
          <w:sz w:val="14"/>
          <w:szCs w:val="14"/>
          <w:u w:val="none"/>
          <w:bdr w:val="none" w:color="auto" w:sz="0" w:space="0"/>
          <w:shd w:val="clear" w:fill="FFFFFF"/>
        </w:rPr>
        <w:t>План основных мероприятий, проводимых в рамках Десятилетия детства в Иркутской области, на период до 2027 года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A87C2"/>
          <w:spacing w:val="0"/>
          <w:sz w:val="14"/>
          <w:szCs w:val="14"/>
          <w:u w:val="none"/>
          <w:bdr w:val="none" w:color="auto" w:sz="0" w:space="0"/>
          <w:shd w:val="clear" w:fill="FFFFFF"/>
        </w:rPr>
        <w:fldChar w:fldCharType="end"/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 </w:t>
      </w:r>
      <w:r>
        <w:rPr>
          <w:rStyle w:val="4"/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(утвержден распоряжением Губернатора Иркутской области от 29.03.2021 г. № 87-р)</w:t>
      </w:r>
    </w:p>
    <w:p w14:paraId="5BD800A9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 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A87C2"/>
          <w:spacing w:val="0"/>
          <w:sz w:val="14"/>
          <w:szCs w:val="14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default" w:ascii="Helvetica" w:hAnsi="Helvetica" w:eastAsia="Helvetica" w:cs="Helvetica"/>
          <w:i w:val="0"/>
          <w:iCs w:val="0"/>
          <w:caps w:val="0"/>
          <w:color w:val="1A87C2"/>
          <w:spacing w:val="0"/>
          <w:sz w:val="14"/>
          <w:szCs w:val="14"/>
          <w:u w:val="none"/>
          <w:bdr w:val="none" w:color="auto" w:sz="0" w:space="0"/>
          <w:shd w:val="clear" w:fill="FFFFFF"/>
        </w:rPr>
        <w:instrText xml:space="preserve"> HYPERLINK "https://irkobl.ru/sites/kdnizp/law/obl/mplan/71-rp 14.02.2019.rtf" </w:instrText>
      </w:r>
      <w:r>
        <w:rPr>
          <w:rFonts w:hint="default" w:ascii="Helvetica" w:hAnsi="Helvetica" w:eastAsia="Helvetica" w:cs="Helvetica"/>
          <w:i w:val="0"/>
          <w:iCs w:val="0"/>
          <w:caps w:val="0"/>
          <w:color w:val="1A87C2"/>
          <w:spacing w:val="0"/>
          <w:sz w:val="14"/>
          <w:szCs w:val="14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5"/>
          <w:rFonts w:hint="default" w:ascii="Helvetica" w:hAnsi="Helvetica" w:eastAsia="Helvetica" w:cs="Helvetica"/>
          <w:i w:val="0"/>
          <w:iCs w:val="0"/>
          <w:caps w:val="0"/>
          <w:color w:val="1A87C2"/>
          <w:spacing w:val="0"/>
          <w:sz w:val="14"/>
          <w:szCs w:val="14"/>
          <w:u w:val="none"/>
          <w:bdr w:val="none" w:color="auto" w:sz="0" w:space="0"/>
          <w:shd w:val="clear" w:fill="FFFFFF"/>
        </w:rPr>
        <w:t>План мероприятий на 2019-2025 годы по реализации в Иркутской области второго этапа Концепции семейной политики в Иркутской области на период до 2025 года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A87C2"/>
          <w:spacing w:val="0"/>
          <w:sz w:val="14"/>
          <w:szCs w:val="14"/>
          <w:u w:val="none"/>
          <w:bdr w:val="none" w:color="auto" w:sz="0" w:space="0"/>
          <w:shd w:val="clear" w:fill="FFFFFF"/>
        </w:rPr>
        <w:fldChar w:fldCharType="end"/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 </w:t>
      </w:r>
      <w:r>
        <w:rPr>
          <w:rStyle w:val="4"/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(утвержден распоряжением Правительства Иркутской области от 14.02.2019 г. № 71-рп)</w:t>
      </w:r>
    </w:p>
    <w:p w14:paraId="6397C8DD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1A87C2"/>
          <w:spacing w:val="0"/>
          <w:sz w:val="14"/>
          <w:szCs w:val="14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default" w:ascii="Helvetica" w:hAnsi="Helvetica" w:eastAsia="Helvetica" w:cs="Helvetica"/>
          <w:i w:val="0"/>
          <w:iCs w:val="0"/>
          <w:caps w:val="0"/>
          <w:color w:val="1A87C2"/>
          <w:spacing w:val="0"/>
          <w:sz w:val="14"/>
          <w:szCs w:val="14"/>
          <w:u w:val="none"/>
          <w:bdr w:val="none" w:color="auto" w:sz="0" w:space="0"/>
          <w:shd w:val="clear" w:fill="FFFFFF"/>
        </w:rPr>
        <w:instrText xml:space="preserve"> HYPERLINK "https://irkobl.ru/sites/kdnizp/law/obl/mplan/8-rzp 03.02.2022.docx" </w:instrText>
      </w:r>
      <w:r>
        <w:rPr>
          <w:rFonts w:hint="default" w:ascii="Helvetica" w:hAnsi="Helvetica" w:eastAsia="Helvetica" w:cs="Helvetica"/>
          <w:i w:val="0"/>
          <w:iCs w:val="0"/>
          <w:caps w:val="0"/>
          <w:color w:val="1A87C2"/>
          <w:spacing w:val="0"/>
          <w:sz w:val="14"/>
          <w:szCs w:val="14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5"/>
          <w:rFonts w:hint="default" w:ascii="Helvetica" w:hAnsi="Helvetica" w:eastAsia="Helvetica" w:cs="Helvetica"/>
          <w:i w:val="0"/>
          <w:iCs w:val="0"/>
          <w:caps w:val="0"/>
          <w:color w:val="1A87C2"/>
          <w:spacing w:val="0"/>
          <w:sz w:val="14"/>
          <w:szCs w:val="14"/>
          <w:u w:val="none"/>
          <w:bdr w:val="none" w:color="auto" w:sz="0" w:space="0"/>
          <w:shd w:val="clear" w:fill="FFFFFF"/>
        </w:rPr>
        <w:t>Межведомственный план мероприятий по профилактике суицидов и суицидального поведения несовершеннолетних в Иркутской области на 2022 - 2025 годы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A87C2"/>
          <w:spacing w:val="0"/>
          <w:sz w:val="14"/>
          <w:szCs w:val="14"/>
          <w:u w:val="none"/>
          <w:bdr w:val="none" w:color="auto" w:sz="0" w:space="0"/>
          <w:shd w:val="clear" w:fill="FFFFFF"/>
        </w:rPr>
        <w:fldChar w:fldCharType="end"/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 </w:t>
      </w:r>
      <w:r>
        <w:rPr>
          <w:rStyle w:val="4"/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(утвержден распоряжением заместителя Председателя Правительства Иркутской области от 03.02.2022 г. № 8-рзп)</w:t>
      </w:r>
    </w:p>
    <w:p w14:paraId="0FB904E7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1A87C2"/>
          <w:spacing w:val="0"/>
          <w:sz w:val="14"/>
          <w:szCs w:val="14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default" w:ascii="Helvetica" w:hAnsi="Helvetica" w:eastAsia="Helvetica" w:cs="Helvetica"/>
          <w:i w:val="0"/>
          <w:iCs w:val="0"/>
          <w:caps w:val="0"/>
          <w:color w:val="1A87C2"/>
          <w:spacing w:val="0"/>
          <w:sz w:val="14"/>
          <w:szCs w:val="14"/>
          <w:u w:val="none"/>
          <w:bdr w:val="none" w:color="auto" w:sz="0" w:space="0"/>
          <w:shd w:val="clear" w:fill="FFFFFF"/>
        </w:rPr>
        <w:instrText xml:space="preserve"> HYPERLINK "https://irkobl.ru/sites/kdnizp/law/obl/mplan/78-rzp 25.07.2013.docx" </w:instrText>
      </w:r>
      <w:r>
        <w:rPr>
          <w:rFonts w:hint="default" w:ascii="Helvetica" w:hAnsi="Helvetica" w:eastAsia="Helvetica" w:cs="Helvetica"/>
          <w:i w:val="0"/>
          <w:iCs w:val="0"/>
          <w:caps w:val="0"/>
          <w:color w:val="1A87C2"/>
          <w:spacing w:val="0"/>
          <w:sz w:val="14"/>
          <w:szCs w:val="14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5"/>
          <w:rFonts w:hint="default" w:ascii="Helvetica" w:hAnsi="Helvetica" w:eastAsia="Helvetica" w:cs="Helvetica"/>
          <w:i w:val="0"/>
          <w:iCs w:val="0"/>
          <w:caps w:val="0"/>
          <w:color w:val="1A87C2"/>
          <w:spacing w:val="0"/>
          <w:sz w:val="14"/>
          <w:szCs w:val="14"/>
          <w:u w:val="none"/>
          <w:bdr w:val="none" w:color="auto" w:sz="0" w:space="0"/>
          <w:shd w:val="clear" w:fill="FFFFFF"/>
        </w:rPr>
        <w:t>План мероприятий ("Дорожная карта") по профилактике социального сиротства на 2022-2025 годы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A87C2"/>
          <w:spacing w:val="0"/>
          <w:sz w:val="14"/>
          <w:szCs w:val="14"/>
          <w:u w:val="none"/>
          <w:bdr w:val="none" w:color="auto" w:sz="0" w:space="0"/>
          <w:shd w:val="clear" w:fill="FFFFFF"/>
        </w:rPr>
        <w:fldChar w:fldCharType="end"/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 </w:t>
      </w:r>
      <w:r>
        <w:rPr>
          <w:rStyle w:val="4"/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(утвержден распоряжением заместителя Председателя Правительства Иркутской области от 25.11.2021 г. № 65-рзп (в редакции распоряжения от 25.07.2023 г. № 78-рзп))</w:t>
      </w:r>
    </w:p>
    <w:p w14:paraId="1262BEE7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 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A87C2"/>
          <w:spacing w:val="0"/>
          <w:sz w:val="14"/>
          <w:szCs w:val="14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default" w:ascii="Helvetica" w:hAnsi="Helvetica" w:eastAsia="Helvetica" w:cs="Helvetica"/>
          <w:i w:val="0"/>
          <w:iCs w:val="0"/>
          <w:caps w:val="0"/>
          <w:color w:val="1A87C2"/>
          <w:spacing w:val="0"/>
          <w:sz w:val="14"/>
          <w:szCs w:val="14"/>
          <w:u w:val="none"/>
          <w:bdr w:val="none" w:color="auto" w:sz="0" w:space="0"/>
          <w:shd w:val="clear" w:fill="FFFFFF"/>
        </w:rPr>
        <w:instrText xml:space="preserve"> HYPERLINK "https://irkobl.ru/sites/kdnizp/law/obl/mplan/plan 2021-2025 Koncepciya sistemy profilakniki.pdf" </w:instrText>
      </w:r>
      <w:r>
        <w:rPr>
          <w:rFonts w:hint="default" w:ascii="Helvetica" w:hAnsi="Helvetica" w:eastAsia="Helvetica" w:cs="Helvetica"/>
          <w:i w:val="0"/>
          <w:iCs w:val="0"/>
          <w:caps w:val="0"/>
          <w:color w:val="1A87C2"/>
          <w:spacing w:val="0"/>
          <w:sz w:val="14"/>
          <w:szCs w:val="14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5"/>
          <w:rFonts w:hint="default" w:ascii="Helvetica" w:hAnsi="Helvetica" w:eastAsia="Helvetica" w:cs="Helvetica"/>
          <w:i w:val="0"/>
          <w:iCs w:val="0"/>
          <w:caps w:val="0"/>
          <w:color w:val="1A87C2"/>
          <w:spacing w:val="0"/>
          <w:sz w:val="14"/>
          <w:szCs w:val="14"/>
          <w:u w:val="none"/>
          <w:bdr w:val="none" w:color="auto" w:sz="0" w:space="0"/>
          <w:shd w:val="clear" w:fill="FFFFFF"/>
        </w:rPr>
        <w:t>План мероприятий на 2021-2025 годы по реализации Концепции развития системы профилактики безнадзорности и правонарушений несовершеннолетних на период до 2025 года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A87C2"/>
          <w:spacing w:val="0"/>
          <w:sz w:val="14"/>
          <w:szCs w:val="14"/>
          <w:u w:val="none"/>
          <w:bdr w:val="none" w:color="auto" w:sz="0" w:space="0"/>
          <w:shd w:val="clear" w:fill="FFFFFF"/>
        </w:rPr>
        <w:fldChar w:fldCharType="end"/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 </w:t>
      </w:r>
      <w:r>
        <w:rPr>
          <w:rStyle w:val="4"/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(утвержден 02.07.2021 г. № 06-40-709/21)  </w:t>
      </w:r>
    </w:p>
    <w:p w14:paraId="212350FA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 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A87C2"/>
          <w:spacing w:val="0"/>
          <w:sz w:val="14"/>
          <w:szCs w:val="14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default" w:ascii="Helvetica" w:hAnsi="Helvetica" w:eastAsia="Helvetica" w:cs="Helvetica"/>
          <w:i w:val="0"/>
          <w:iCs w:val="0"/>
          <w:caps w:val="0"/>
          <w:color w:val="1A87C2"/>
          <w:spacing w:val="0"/>
          <w:sz w:val="14"/>
          <w:szCs w:val="14"/>
          <w:u w:val="none"/>
          <w:bdr w:val="none" w:color="auto" w:sz="0" w:space="0"/>
          <w:shd w:val="clear" w:fill="FFFFFF"/>
        </w:rPr>
        <w:instrText xml:space="preserve"> HYPERLINK "https://irkobl.ru/sites/kdnizp/law/obl/mplan/93-rzp 09.12.2022.pdf" </w:instrText>
      </w:r>
      <w:r>
        <w:rPr>
          <w:rFonts w:hint="default" w:ascii="Helvetica" w:hAnsi="Helvetica" w:eastAsia="Helvetica" w:cs="Helvetica"/>
          <w:i w:val="0"/>
          <w:iCs w:val="0"/>
          <w:caps w:val="0"/>
          <w:color w:val="1A87C2"/>
          <w:spacing w:val="0"/>
          <w:sz w:val="14"/>
          <w:szCs w:val="14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5"/>
          <w:rFonts w:hint="default" w:ascii="Helvetica" w:hAnsi="Helvetica" w:eastAsia="Helvetica" w:cs="Helvetica"/>
          <w:i w:val="0"/>
          <w:iCs w:val="0"/>
          <w:caps w:val="0"/>
          <w:color w:val="1A87C2"/>
          <w:spacing w:val="0"/>
          <w:sz w:val="14"/>
          <w:szCs w:val="14"/>
          <w:u w:val="none"/>
          <w:bdr w:val="none" w:color="auto" w:sz="0" w:space="0"/>
          <w:shd w:val="clear" w:fill="FFFFFF"/>
        </w:rPr>
        <w:t>Межведомственный комплекс дополнительных мер, направленных на совершенствование работы организаций и органов системы профилактики Иркутской области, в целях защиты прав и интересов несовершеннолетних подопечных, находящихся на воспитании в семьях и под надзором в организациях для детей-сирот и детей, оставшихся без попечения родителей, и недопущения их гибели и жестокого обращения с ними на 2023-2025 годы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A87C2"/>
          <w:spacing w:val="0"/>
          <w:sz w:val="14"/>
          <w:szCs w:val="14"/>
          <w:u w:val="none"/>
          <w:bdr w:val="none" w:color="auto" w:sz="0" w:space="0"/>
          <w:shd w:val="clear" w:fill="FFFFFF"/>
        </w:rPr>
        <w:fldChar w:fldCharType="end"/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 </w:t>
      </w:r>
      <w:r>
        <w:rPr>
          <w:rStyle w:val="4"/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(утвержден распоряжением заместителя Председателя Правительства Иркутской области от 09.12.2022 г. № 93-рзп) </w:t>
      </w:r>
    </w:p>
    <w:p w14:paraId="5A80EBDA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1A87C2"/>
          <w:spacing w:val="0"/>
          <w:sz w:val="14"/>
          <w:szCs w:val="14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default" w:ascii="Helvetica" w:hAnsi="Helvetica" w:eastAsia="Helvetica" w:cs="Helvetica"/>
          <w:i w:val="0"/>
          <w:iCs w:val="0"/>
          <w:caps w:val="0"/>
          <w:color w:val="1A87C2"/>
          <w:spacing w:val="0"/>
          <w:sz w:val="14"/>
          <w:szCs w:val="14"/>
          <w:u w:val="none"/>
          <w:bdr w:val="none" w:color="auto" w:sz="0" w:space="0"/>
          <w:shd w:val="clear" w:fill="FFFFFF"/>
        </w:rPr>
        <w:instrText xml:space="preserve"> HYPERLINK "https://irkobl.ru/sites/kdnizp/law/obl/npa/68-rp 14.02.2023.docx" </w:instrText>
      </w:r>
      <w:r>
        <w:rPr>
          <w:rFonts w:hint="default" w:ascii="Helvetica" w:hAnsi="Helvetica" w:eastAsia="Helvetica" w:cs="Helvetica"/>
          <w:i w:val="0"/>
          <w:iCs w:val="0"/>
          <w:caps w:val="0"/>
          <w:color w:val="1A87C2"/>
          <w:spacing w:val="0"/>
          <w:sz w:val="14"/>
          <w:szCs w:val="14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5"/>
          <w:rFonts w:hint="default" w:ascii="Helvetica" w:hAnsi="Helvetica" w:eastAsia="Helvetica" w:cs="Helvetica"/>
          <w:i w:val="0"/>
          <w:iCs w:val="0"/>
          <w:caps w:val="0"/>
          <w:color w:val="1A87C2"/>
          <w:spacing w:val="0"/>
          <w:sz w:val="14"/>
          <w:szCs w:val="14"/>
          <w:u w:val="none"/>
          <w:bdr w:val="none" w:color="auto" w:sz="0" w:space="0"/>
          <w:shd w:val="clear" w:fill="FFFFFF"/>
        </w:rPr>
        <w:t>Комплексный план по снижению смертности детей от внешних причин в Иркутской области на 2023 - 2024 годы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A87C2"/>
          <w:spacing w:val="0"/>
          <w:sz w:val="14"/>
          <w:szCs w:val="14"/>
          <w:u w:val="none"/>
          <w:bdr w:val="none" w:color="auto" w:sz="0" w:space="0"/>
          <w:shd w:val="clear" w:fill="FFFFFF"/>
        </w:rPr>
        <w:fldChar w:fldCharType="end"/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 </w:t>
      </w:r>
      <w:r>
        <w:rPr>
          <w:rStyle w:val="4"/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(утвержден распоряжением Правительства Иркутской области от 14.02.2023 г. № 68-рп)</w:t>
      </w:r>
    </w:p>
    <w:p w14:paraId="6982B90F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 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A87C2"/>
          <w:spacing w:val="0"/>
          <w:sz w:val="14"/>
          <w:szCs w:val="14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default" w:ascii="Helvetica" w:hAnsi="Helvetica" w:eastAsia="Helvetica" w:cs="Helvetica"/>
          <w:i w:val="0"/>
          <w:iCs w:val="0"/>
          <w:caps w:val="0"/>
          <w:color w:val="1A87C2"/>
          <w:spacing w:val="0"/>
          <w:sz w:val="14"/>
          <w:szCs w:val="14"/>
          <w:u w:val="none"/>
          <w:bdr w:val="none" w:color="auto" w:sz="0" w:space="0"/>
          <w:shd w:val="clear" w:fill="FFFFFF"/>
        </w:rPr>
        <w:instrText xml:space="preserve"> HYPERLINK "https://irkobl.ru/sites/kdnizp/law/obl/mplan/83-rzp 10.08.2023 (Komplex mer PRAVO).pdf" </w:instrText>
      </w:r>
      <w:r>
        <w:rPr>
          <w:rFonts w:hint="default" w:ascii="Helvetica" w:hAnsi="Helvetica" w:eastAsia="Helvetica" w:cs="Helvetica"/>
          <w:i w:val="0"/>
          <w:iCs w:val="0"/>
          <w:caps w:val="0"/>
          <w:color w:val="1A87C2"/>
          <w:spacing w:val="0"/>
          <w:sz w:val="14"/>
          <w:szCs w:val="14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5"/>
          <w:rFonts w:hint="default" w:ascii="Helvetica" w:hAnsi="Helvetica" w:eastAsia="Helvetica" w:cs="Helvetica"/>
          <w:i w:val="0"/>
          <w:iCs w:val="0"/>
          <w:caps w:val="0"/>
          <w:color w:val="1A87C2"/>
          <w:spacing w:val="0"/>
          <w:sz w:val="14"/>
          <w:szCs w:val="14"/>
          <w:u w:val="none"/>
          <w:bdr w:val="none" w:color="auto" w:sz="0" w:space="0"/>
          <w:shd w:val="clear" w:fill="FFFFFF"/>
        </w:rPr>
        <w:t>Межведомственный комплекс мер по правовому просвещению и правовому информированию несовершеннолетних в Иркутской области на 2023-2025 годы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A87C2"/>
          <w:spacing w:val="0"/>
          <w:sz w:val="14"/>
          <w:szCs w:val="14"/>
          <w:u w:val="none"/>
          <w:bdr w:val="none" w:color="auto" w:sz="0" w:space="0"/>
          <w:shd w:val="clear" w:fill="FFFFFF"/>
        </w:rPr>
        <w:fldChar w:fldCharType="end"/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 </w:t>
      </w:r>
      <w:r>
        <w:rPr>
          <w:rStyle w:val="4"/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(утвержден распоряжением заместителя Председателя Правительства Иркутской области от 10.08.2023 г. № 83-рзп)</w:t>
      </w:r>
    </w:p>
    <w:p w14:paraId="0B111603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 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A87C2"/>
          <w:spacing w:val="0"/>
          <w:sz w:val="14"/>
          <w:szCs w:val="14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default" w:ascii="Helvetica" w:hAnsi="Helvetica" w:eastAsia="Helvetica" w:cs="Helvetica"/>
          <w:i w:val="0"/>
          <w:iCs w:val="0"/>
          <w:caps w:val="0"/>
          <w:color w:val="1A87C2"/>
          <w:spacing w:val="0"/>
          <w:sz w:val="14"/>
          <w:szCs w:val="14"/>
          <w:u w:val="none"/>
          <w:bdr w:val="none" w:color="auto" w:sz="0" w:space="0"/>
          <w:shd w:val="clear" w:fill="FFFFFF"/>
        </w:rPr>
        <w:instrText xml:space="preserve"> HYPERLINK "https://irkobl.ru/sites/kdnizp/law/obl/mplan/Plan Koncepciya bezopasnosti detei 16-r 24.01.2024.docx" </w:instrText>
      </w:r>
      <w:r>
        <w:rPr>
          <w:rFonts w:hint="default" w:ascii="Helvetica" w:hAnsi="Helvetica" w:eastAsia="Helvetica" w:cs="Helvetica"/>
          <w:i w:val="0"/>
          <w:iCs w:val="0"/>
          <w:caps w:val="0"/>
          <w:color w:val="1A87C2"/>
          <w:spacing w:val="0"/>
          <w:sz w:val="14"/>
          <w:szCs w:val="14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5"/>
          <w:rFonts w:hint="default" w:ascii="Helvetica" w:hAnsi="Helvetica" w:eastAsia="Helvetica" w:cs="Helvetica"/>
          <w:i w:val="0"/>
          <w:iCs w:val="0"/>
          <w:caps w:val="0"/>
          <w:color w:val="1A87C2"/>
          <w:spacing w:val="0"/>
          <w:sz w:val="14"/>
          <w:szCs w:val="14"/>
          <w:u w:val="none"/>
          <w:bdr w:val="none" w:color="auto" w:sz="0" w:space="0"/>
          <w:shd w:val="clear" w:fill="FFFFFF"/>
        </w:rPr>
        <w:t>План мероприятий по реализации в Иркутской области в 2024-2030 годах Стратегии комплексной безопасности детей в Российской Федерации на период до 2030 года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A87C2"/>
          <w:spacing w:val="0"/>
          <w:sz w:val="14"/>
          <w:szCs w:val="14"/>
          <w:u w:val="none"/>
          <w:bdr w:val="none" w:color="auto" w:sz="0" w:space="0"/>
          <w:shd w:val="clear" w:fill="FFFFFF"/>
        </w:rPr>
        <w:fldChar w:fldCharType="end"/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 </w:t>
      </w:r>
      <w:r>
        <w:rPr>
          <w:rStyle w:val="4"/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(утвержден распоряжением Губернатора Иркутской области от 21.01.2024 г. № 16-р)</w:t>
      </w:r>
    </w:p>
    <w:p w14:paraId="309CFB5A">
      <w:pPr>
        <w:rPr>
          <w:rFonts w:hint="default"/>
          <w:lang w:val="ru-RU"/>
        </w:rPr>
      </w:pP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412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2"/>
    <w:qFormat/>
    <w:uiPriority w:val="0"/>
    <w:rPr>
      <w:i/>
      <w:iCs/>
    </w:rPr>
  </w:style>
  <w:style w:type="character" w:styleId="5">
    <w:name w:val="Hyperlink"/>
    <w:basedOn w:val="2"/>
    <w:uiPriority w:val="0"/>
    <w:rPr>
      <w:color w:val="0000FF"/>
      <w:u w:val="single"/>
    </w:rPr>
  </w:style>
  <w:style w:type="paragraph" w:styleId="6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2024-10-07T08:32:28Z</dcterms:created>
  <dc:creator>пк</dc:creator>
  <cp:lastModifiedBy>пк</cp:lastModifiedBy>
  <dcterms:modified xsi:type="dcterms:W3CDTF">2024-10-07T08:32:51Z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0E507621D42845828DF5D3576095A367_12</vt:lpwstr>
  </property>
</Properties>
</file>